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CC" w:rsidRPr="00B50FCC" w:rsidRDefault="00B50FCC" w:rsidP="00B50FC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B50F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CO"/>
        </w:rPr>
        <w:t>Es nuestro deber informar que</w:t>
      </w:r>
    </w:p>
    <w:p w:rsidR="00B50FCC" w:rsidRPr="00B50FCC" w:rsidRDefault="00B50FCC" w:rsidP="00B50FC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B50F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B50FCC" w:rsidRPr="00B50FCC" w:rsidRDefault="00B50FCC" w:rsidP="00B50FCC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B50F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CO"/>
        </w:rPr>
        <w:t>La Resolución 1299 de 2020 de la SNR, establece que la declaración extraproceso rendida por la mujer cabeza de familia es un acto exento de derechos notariales.     </w:t>
      </w:r>
    </w:p>
    <w:p w:rsidR="00B50FCC" w:rsidRPr="00B50FCC" w:rsidRDefault="00B50FCC" w:rsidP="00B50FCC">
      <w:pPr>
        <w:spacing w:after="0" w:line="390" w:lineRule="atLeast"/>
        <w:jc w:val="both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hyperlink r:id="rId5" w:history="1">
        <w:r w:rsidRPr="00B50FCC">
          <w:rPr>
            <w:rFonts w:ascii="Helvetica" w:eastAsia="Times New Roman" w:hAnsi="Helvetica" w:cs="Helvetica"/>
            <w:color w:val="FF0000"/>
            <w:sz w:val="24"/>
            <w:szCs w:val="24"/>
            <w:bdr w:val="none" w:sz="0" w:space="0" w:color="auto" w:frame="1"/>
            <w:lang w:eastAsia="es-CO"/>
          </w:rPr>
          <w:t>https://servicios.supernotariado.gov.co/files/content/resoluciones/2020/184155-ResolucinNo.1299de2020.PDF</w:t>
        </w:r>
      </w:hyperlink>
    </w:p>
    <w:p w:rsidR="00B50FCC" w:rsidRDefault="00B50FCC" w:rsidP="00B50FCC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B50F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CO"/>
        </w:rPr>
        <w:t xml:space="preserve">En el decreto 19  del 2012 ,en el </w:t>
      </w:r>
      <w:proofErr w:type="spellStart"/>
      <w:r w:rsidRPr="00B50F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CO"/>
        </w:rPr>
        <w:t>articulo</w:t>
      </w:r>
      <w:proofErr w:type="spellEnd"/>
      <w:r w:rsidRPr="00B50F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CO"/>
        </w:rPr>
        <w:t xml:space="preserve"> 13 se establece que se debe prestar </w:t>
      </w:r>
      <w:r w:rsidRPr="00B50FC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es-CO"/>
        </w:rPr>
        <w:t>Atención especial a infantes, mujeres gestantes, personas en situación de discapacidad, adultos mayores y veteranos de la fuerza pública, en Todas las entidades del Estado o particulares que cumplan funciones administrativas.</w:t>
      </w:r>
      <w:r w:rsidRPr="00B50FC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t xml:space="preserve">  </w:t>
      </w:r>
    </w:p>
    <w:bookmarkStart w:id="0" w:name="_GoBack"/>
    <w:bookmarkEnd w:id="0"/>
    <w:p w:rsidR="00B50FCC" w:rsidRPr="00B50FCC" w:rsidRDefault="00B50FCC" w:rsidP="00B50FCC">
      <w:pPr>
        <w:spacing w:after="0" w:line="390" w:lineRule="atLeast"/>
        <w:jc w:val="both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</w:pPr>
      <w:r w:rsidRPr="00B50FC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fldChar w:fldCharType="begin"/>
      </w:r>
      <w:r w:rsidRPr="00B50FC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instrText xml:space="preserve"> HYPERLINK "https://www.funcionpublica.gov.co/eva/gestornormativo/norma.php?i=45322" </w:instrText>
      </w:r>
      <w:r w:rsidRPr="00B50FC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fldChar w:fldCharType="separate"/>
      </w:r>
      <w:r w:rsidRPr="00B50FCC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  <w:lang w:eastAsia="es-CO"/>
        </w:rPr>
        <w:t>https://www.funcionpublica.gov.co/eva/gestornormativo/norma.php?i=45322</w:t>
      </w:r>
      <w:r w:rsidRPr="00B50FCC">
        <w:rPr>
          <w:rFonts w:ascii="Helvetica" w:eastAsia="Times New Roman" w:hAnsi="Helvetica" w:cs="Helvetica"/>
          <w:color w:val="666666"/>
          <w:sz w:val="24"/>
          <w:szCs w:val="24"/>
          <w:lang w:eastAsia="es-CO"/>
        </w:rPr>
        <w:fldChar w:fldCharType="end"/>
      </w:r>
    </w:p>
    <w:p w:rsidR="00533EEF" w:rsidRDefault="00533EEF" w:rsidP="00B50FCC">
      <w:pPr>
        <w:jc w:val="both"/>
      </w:pPr>
    </w:p>
    <w:sectPr w:rsidR="00533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4E8D"/>
    <w:multiLevelType w:val="multilevel"/>
    <w:tmpl w:val="969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D218D3"/>
    <w:multiLevelType w:val="multilevel"/>
    <w:tmpl w:val="30B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C"/>
    <w:rsid w:val="00533EEF"/>
    <w:rsid w:val="00B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CE53-8E0D-4B51-AA0F-166840D0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8">
    <w:name w:val="font_8"/>
    <w:basedOn w:val="Normal"/>
    <w:rsid w:val="00B5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olor20">
    <w:name w:val="color_20"/>
    <w:basedOn w:val="Fuentedeprrafopredeter"/>
    <w:rsid w:val="00B50FCC"/>
  </w:style>
  <w:style w:type="character" w:styleId="Hipervnculo">
    <w:name w:val="Hyperlink"/>
    <w:basedOn w:val="Fuentedeprrafopredeter"/>
    <w:uiPriority w:val="99"/>
    <w:semiHidden/>
    <w:unhideWhenUsed/>
    <w:rsid w:val="00B50FC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0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ios.supernotariado.gov.co/files/content/resoluciones/2020/184155-ResolucinNo.1299de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Escobar Osorio</dc:creator>
  <cp:keywords/>
  <dc:description/>
  <cp:lastModifiedBy>Maria Escobar Osorio</cp:lastModifiedBy>
  <cp:revision>1</cp:revision>
  <dcterms:created xsi:type="dcterms:W3CDTF">2022-12-16T14:07:00Z</dcterms:created>
  <dcterms:modified xsi:type="dcterms:W3CDTF">2022-12-16T14:09:00Z</dcterms:modified>
</cp:coreProperties>
</file>